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9BB" w:rsidRPr="00B97CB3" w:rsidRDefault="003419BB" w:rsidP="003A79C5">
      <w:pPr>
        <w:jc w:val="center"/>
        <w:rPr>
          <w:b/>
          <w:color w:val="7030A0"/>
          <w:sz w:val="32"/>
          <w:szCs w:val="32"/>
        </w:rPr>
      </w:pPr>
      <w:r w:rsidRPr="00B97CB3">
        <w:rPr>
          <w:b/>
          <w:color w:val="7030A0"/>
          <w:sz w:val="32"/>
          <w:szCs w:val="32"/>
        </w:rPr>
        <w:t>Взаимодействие</w:t>
      </w:r>
      <w:r w:rsidR="00C63DB1" w:rsidRPr="00B97CB3">
        <w:rPr>
          <w:b/>
          <w:color w:val="7030A0"/>
          <w:sz w:val="32"/>
          <w:szCs w:val="32"/>
        </w:rPr>
        <w:t xml:space="preserve"> детей и родителей.  Ф</w:t>
      </w:r>
      <w:r w:rsidR="00C14AF2" w:rsidRPr="00B97CB3">
        <w:rPr>
          <w:b/>
          <w:color w:val="7030A0"/>
          <w:sz w:val="32"/>
          <w:szCs w:val="32"/>
        </w:rPr>
        <w:t>ормы совместной деятельности.</w:t>
      </w:r>
    </w:p>
    <w:p w:rsidR="003419BB" w:rsidRDefault="003419BB" w:rsidP="003D1AEA">
      <w:pPr>
        <w:jc w:val="right"/>
      </w:pPr>
      <w:r>
        <w:t xml:space="preserve">       </w:t>
      </w:r>
    </w:p>
    <w:p w:rsidR="0066014D" w:rsidRPr="00B97CB3" w:rsidRDefault="00C979EC" w:rsidP="0066014D">
      <w:pPr>
        <w:jc w:val="both"/>
        <w:rPr>
          <w:b/>
          <w:i/>
          <w:color w:val="7030A0"/>
          <w:sz w:val="28"/>
          <w:szCs w:val="28"/>
        </w:rPr>
      </w:pPr>
      <w:r>
        <w:rPr>
          <w:noProof/>
          <w:color w:val="7030A0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-160020</wp:posOffset>
            </wp:positionH>
            <wp:positionV relativeFrom="margin">
              <wp:posOffset>517525</wp:posOffset>
            </wp:positionV>
            <wp:extent cx="3657600" cy="2438400"/>
            <wp:effectExtent l="19050" t="0" r="0" b="0"/>
            <wp:wrapSquare wrapText="bothSides"/>
            <wp:docPr id="10" name="Рисунок 10" descr="празд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аздник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014D" w:rsidRPr="00B97CB3">
        <w:rPr>
          <w:b/>
          <w:i/>
          <w:color w:val="7030A0"/>
          <w:sz w:val="28"/>
          <w:szCs w:val="28"/>
        </w:rPr>
        <w:t>Организация семейных праздников с участием взрослых и детей.</w:t>
      </w:r>
    </w:p>
    <w:p w:rsidR="0066014D" w:rsidRPr="00526D80" w:rsidRDefault="0066014D" w:rsidP="0066014D">
      <w:pPr>
        <w:ind w:firstLine="708"/>
        <w:jc w:val="both"/>
        <w:rPr>
          <w:sz w:val="28"/>
          <w:szCs w:val="28"/>
        </w:rPr>
      </w:pPr>
      <w:r w:rsidRPr="00526D80">
        <w:rPr>
          <w:sz w:val="28"/>
          <w:szCs w:val="28"/>
        </w:rPr>
        <w:t xml:space="preserve">Например: Детский день рождения, Новый год, День защиты детей, Праздник знаний. </w:t>
      </w:r>
    </w:p>
    <w:p w:rsidR="0066014D" w:rsidRPr="00526D80" w:rsidRDefault="0066014D" w:rsidP="0066014D">
      <w:pPr>
        <w:ind w:firstLine="708"/>
        <w:jc w:val="both"/>
        <w:rPr>
          <w:sz w:val="28"/>
          <w:szCs w:val="28"/>
        </w:rPr>
      </w:pPr>
      <w:r w:rsidRPr="00526D80">
        <w:rPr>
          <w:sz w:val="28"/>
          <w:szCs w:val="28"/>
        </w:rPr>
        <w:t>Атмосфера праздника сближает взрослых и детей в подготовке обстановки, написании сценария, составлении праздничного меню, изготовлении призов. Каждый член семьи готовит конкурсы, ко</w:t>
      </w:r>
      <w:r w:rsidR="009737FD" w:rsidRPr="00526D80">
        <w:rPr>
          <w:sz w:val="28"/>
          <w:szCs w:val="28"/>
        </w:rPr>
        <w:t xml:space="preserve">стюмы, игры, сюрпризы, принимая </w:t>
      </w:r>
      <w:r w:rsidRPr="00526D80">
        <w:rPr>
          <w:sz w:val="28"/>
          <w:szCs w:val="28"/>
        </w:rPr>
        <w:t>активное участие.</w:t>
      </w:r>
    </w:p>
    <w:p w:rsidR="00526D80" w:rsidRPr="00526D80" w:rsidRDefault="00526D80" w:rsidP="003419BB">
      <w:pPr>
        <w:rPr>
          <w:sz w:val="28"/>
          <w:szCs w:val="28"/>
        </w:rPr>
      </w:pPr>
    </w:p>
    <w:p w:rsidR="003419BB" w:rsidRDefault="00C979EC" w:rsidP="003419BB"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3536950</wp:posOffset>
            </wp:positionH>
            <wp:positionV relativeFrom="margin">
              <wp:posOffset>3344545</wp:posOffset>
            </wp:positionV>
            <wp:extent cx="3124200" cy="2080260"/>
            <wp:effectExtent l="19050" t="0" r="0" b="0"/>
            <wp:wrapSquare wrapText="bothSides"/>
            <wp:docPr id="14" name="Рисунок 14" descr="творче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ворчество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014D" w:rsidRPr="00B97CB3" w:rsidRDefault="0066014D" w:rsidP="0066014D">
      <w:pPr>
        <w:jc w:val="both"/>
        <w:rPr>
          <w:color w:val="7030A0"/>
          <w:sz w:val="28"/>
          <w:szCs w:val="28"/>
        </w:rPr>
      </w:pPr>
      <w:r w:rsidRPr="00B97CB3">
        <w:rPr>
          <w:b/>
          <w:i/>
          <w:color w:val="7030A0"/>
          <w:sz w:val="28"/>
          <w:szCs w:val="28"/>
        </w:rPr>
        <w:t>Совместное детско-родительское творчество.</w:t>
      </w:r>
    </w:p>
    <w:p w:rsidR="0066014D" w:rsidRPr="00414FA2" w:rsidRDefault="0066014D" w:rsidP="0066014D">
      <w:pPr>
        <w:ind w:firstLine="708"/>
        <w:jc w:val="both"/>
        <w:rPr>
          <w:sz w:val="28"/>
          <w:szCs w:val="28"/>
        </w:rPr>
      </w:pPr>
      <w:r w:rsidRPr="00414FA2">
        <w:rPr>
          <w:sz w:val="28"/>
          <w:szCs w:val="28"/>
        </w:rPr>
        <w:t>Инициатором такой деятельности, как правило, является ребенок. Родитель же активно включается в творческую работу, предлагаемую ребенком. Вместе с тем, взрослый может предлагать свои проекты, например, изготовление коллажа из природного материала, выпуск семейной стенгазеты, изготовление поздравительных открыток. Такая форма взаимодействия способствует развитию воображения, проявлению самостоятельности, самовыражению и нормализации детско-родительских отношений.</w:t>
      </w:r>
    </w:p>
    <w:p w:rsidR="00414FA2" w:rsidRDefault="00414FA2" w:rsidP="00BB77A1">
      <w:pPr>
        <w:jc w:val="both"/>
      </w:pPr>
    </w:p>
    <w:p w:rsidR="00414FA2" w:rsidRDefault="00414FA2" w:rsidP="00BB77A1">
      <w:pPr>
        <w:jc w:val="both"/>
      </w:pPr>
    </w:p>
    <w:p w:rsidR="00526D80" w:rsidRDefault="00C979EC" w:rsidP="00BB77A1">
      <w:pPr>
        <w:jc w:val="both"/>
        <w:rPr>
          <w:b/>
          <w:i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-251460</wp:posOffset>
            </wp:positionH>
            <wp:positionV relativeFrom="margin">
              <wp:posOffset>6475730</wp:posOffset>
            </wp:positionV>
            <wp:extent cx="3601720" cy="2324735"/>
            <wp:effectExtent l="19050" t="0" r="0" b="0"/>
            <wp:wrapSquare wrapText="bothSides"/>
            <wp:docPr id="12" name="Рисунок 12" descr="чт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чте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232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9BB" w:rsidRPr="00B97CB3" w:rsidRDefault="003419BB" w:rsidP="00BB77A1">
      <w:pPr>
        <w:jc w:val="both"/>
        <w:rPr>
          <w:b/>
          <w:i/>
          <w:color w:val="7030A0"/>
          <w:sz w:val="28"/>
          <w:szCs w:val="28"/>
        </w:rPr>
      </w:pPr>
      <w:r w:rsidRPr="00B97CB3">
        <w:rPr>
          <w:b/>
          <w:i/>
          <w:color w:val="7030A0"/>
          <w:sz w:val="28"/>
          <w:szCs w:val="28"/>
        </w:rPr>
        <w:t>Чтение книг.</w:t>
      </w:r>
    </w:p>
    <w:p w:rsidR="003419BB" w:rsidRPr="00414FA2" w:rsidRDefault="003419BB" w:rsidP="00BB77A1">
      <w:pPr>
        <w:jc w:val="both"/>
        <w:rPr>
          <w:sz w:val="28"/>
          <w:szCs w:val="28"/>
        </w:rPr>
      </w:pPr>
      <w:r w:rsidRPr="00414FA2">
        <w:rPr>
          <w:sz w:val="28"/>
          <w:szCs w:val="28"/>
        </w:rPr>
        <w:t>Такая форма может быть как ритуал перед укладыванием ребенка спать или в течение дня (вечера), по выходным. Устраивается «Час чтения» книг по выбору ребенка. В такие минуты у ребенка наряду с развитием познавательной сферы происходит формирование нравственно-личностных качеств без прямых нравоучений. А главное, находясь в таком единении с родителями, у ребенка часто возникает желание рассказать о своих секретах и проблемах.</w:t>
      </w:r>
    </w:p>
    <w:p w:rsidR="003419BB" w:rsidRDefault="003419BB" w:rsidP="003419BB"/>
    <w:p w:rsidR="00414FA2" w:rsidRDefault="00414FA2" w:rsidP="00360C0D"/>
    <w:p w:rsidR="00526D80" w:rsidRDefault="00C979EC" w:rsidP="00360C0D">
      <w:pPr>
        <w:rPr>
          <w:b/>
          <w:i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3230245</wp:posOffset>
            </wp:positionH>
            <wp:positionV relativeFrom="margin">
              <wp:posOffset>-297815</wp:posOffset>
            </wp:positionV>
            <wp:extent cx="3430905" cy="2098675"/>
            <wp:effectExtent l="19050" t="0" r="0" b="0"/>
            <wp:wrapSquare wrapText="bothSides"/>
            <wp:docPr id="13" name="Рисунок 13" descr="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гры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9BB" w:rsidRPr="00B97CB3" w:rsidRDefault="005C5BA6" w:rsidP="00360C0D">
      <w:pPr>
        <w:rPr>
          <w:i/>
          <w:color w:val="7030A0"/>
          <w:sz w:val="28"/>
          <w:szCs w:val="28"/>
        </w:rPr>
      </w:pPr>
      <w:r w:rsidRPr="00B97CB3">
        <w:rPr>
          <w:b/>
          <w:i/>
          <w:color w:val="7030A0"/>
          <w:sz w:val="28"/>
          <w:szCs w:val="28"/>
        </w:rPr>
        <w:t>Совместные развивающие</w:t>
      </w:r>
      <w:r w:rsidR="003419BB" w:rsidRPr="00B97CB3">
        <w:rPr>
          <w:b/>
          <w:i/>
          <w:color w:val="7030A0"/>
          <w:sz w:val="28"/>
          <w:szCs w:val="28"/>
        </w:rPr>
        <w:t xml:space="preserve"> игры.</w:t>
      </w:r>
    </w:p>
    <w:p w:rsidR="00526D80" w:rsidRPr="00414FA2" w:rsidRDefault="003419BB" w:rsidP="00360C0D">
      <w:pPr>
        <w:ind w:firstLine="708"/>
        <w:jc w:val="both"/>
        <w:rPr>
          <w:sz w:val="28"/>
          <w:szCs w:val="28"/>
        </w:rPr>
      </w:pPr>
      <w:r w:rsidRPr="00414FA2">
        <w:rPr>
          <w:sz w:val="28"/>
          <w:szCs w:val="28"/>
        </w:rPr>
        <w:t xml:space="preserve">Любые виды настольных игр </w:t>
      </w:r>
      <w:r w:rsidR="005C5BA6" w:rsidRPr="00414FA2">
        <w:rPr>
          <w:sz w:val="28"/>
          <w:szCs w:val="28"/>
        </w:rPr>
        <w:t xml:space="preserve">- </w:t>
      </w:r>
      <w:r w:rsidRPr="00414FA2">
        <w:rPr>
          <w:sz w:val="28"/>
          <w:szCs w:val="28"/>
        </w:rPr>
        <w:t>лото, домино; настольно-печатные игры; словесно-логические и т.д. у</w:t>
      </w:r>
      <w:r w:rsidR="005C5BA6" w:rsidRPr="00414FA2">
        <w:rPr>
          <w:sz w:val="28"/>
          <w:szCs w:val="28"/>
        </w:rPr>
        <w:t>силивают</w:t>
      </w:r>
      <w:r w:rsidRPr="00414FA2">
        <w:rPr>
          <w:sz w:val="28"/>
          <w:szCs w:val="28"/>
        </w:rPr>
        <w:t xml:space="preserve"> взаимодействие детей и родителей. Игра – самая приятная для </w:t>
      </w:r>
    </w:p>
    <w:p w:rsidR="003419BB" w:rsidRPr="00414FA2" w:rsidRDefault="003419BB" w:rsidP="00526D80">
      <w:pPr>
        <w:jc w:val="both"/>
        <w:rPr>
          <w:sz w:val="28"/>
          <w:szCs w:val="28"/>
        </w:rPr>
      </w:pPr>
      <w:r w:rsidRPr="00414FA2">
        <w:rPr>
          <w:sz w:val="28"/>
          <w:szCs w:val="28"/>
        </w:rPr>
        <w:t xml:space="preserve">ребенка деятельность, внутри которой он и развивается и воспитывается. Взрослый в ходе игры </w:t>
      </w:r>
      <w:r w:rsidR="005C5BA6" w:rsidRPr="00414FA2">
        <w:rPr>
          <w:sz w:val="28"/>
          <w:szCs w:val="28"/>
        </w:rPr>
        <w:t>о</w:t>
      </w:r>
      <w:r w:rsidRPr="00414FA2">
        <w:rPr>
          <w:sz w:val="28"/>
          <w:szCs w:val="28"/>
        </w:rPr>
        <w:t xml:space="preserve">казывается </w:t>
      </w:r>
      <w:r w:rsidR="005C5BA6" w:rsidRPr="00414FA2">
        <w:rPr>
          <w:sz w:val="28"/>
          <w:szCs w:val="28"/>
        </w:rPr>
        <w:t>с ребенком наравне</w:t>
      </w:r>
      <w:r w:rsidRPr="00414FA2">
        <w:rPr>
          <w:sz w:val="28"/>
          <w:szCs w:val="28"/>
        </w:rPr>
        <w:t>. В совместной игровой деятельности происходит формирование нравственно-волевых качеств личности ребенка.</w:t>
      </w:r>
    </w:p>
    <w:p w:rsidR="00771EA5" w:rsidRDefault="00C979EC" w:rsidP="003419BB">
      <w:pPr>
        <w:rPr>
          <w:b/>
          <w:i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-160655</wp:posOffset>
            </wp:positionH>
            <wp:positionV relativeFrom="margin">
              <wp:posOffset>2606040</wp:posOffset>
            </wp:positionV>
            <wp:extent cx="3787140" cy="3032125"/>
            <wp:effectExtent l="19050" t="0" r="3810" b="0"/>
            <wp:wrapSquare wrapText="bothSides"/>
            <wp:docPr id="15" name="Рисунок 15" descr="теа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еатр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303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9BB" w:rsidRPr="00B97CB3" w:rsidRDefault="003419BB" w:rsidP="003419BB">
      <w:pPr>
        <w:rPr>
          <w:b/>
          <w:i/>
          <w:color w:val="7030A0"/>
        </w:rPr>
      </w:pPr>
      <w:r w:rsidRPr="00B97CB3">
        <w:rPr>
          <w:b/>
          <w:i/>
          <w:color w:val="7030A0"/>
          <w:sz w:val="28"/>
          <w:szCs w:val="28"/>
        </w:rPr>
        <w:t>Организация детско-взрослой театрализации.</w:t>
      </w:r>
    </w:p>
    <w:p w:rsidR="003419BB" w:rsidRPr="00414FA2" w:rsidRDefault="00F35931" w:rsidP="00360C0D">
      <w:pPr>
        <w:ind w:firstLine="708"/>
        <w:jc w:val="both"/>
        <w:rPr>
          <w:sz w:val="28"/>
          <w:szCs w:val="28"/>
        </w:rPr>
      </w:pPr>
      <w:r w:rsidRPr="00414FA2">
        <w:rPr>
          <w:sz w:val="28"/>
          <w:szCs w:val="28"/>
        </w:rPr>
        <w:t xml:space="preserve">Инициаторами </w:t>
      </w:r>
      <w:r w:rsidR="003419BB" w:rsidRPr="00414FA2">
        <w:rPr>
          <w:sz w:val="28"/>
          <w:szCs w:val="28"/>
        </w:rPr>
        <w:t>представлений обычно бывают дети – любители переодеваний, перевоплощений с использованием гардероба взрослых. Безусловно, в такие минуты ребенку необходимы зрители, которыми становятся родители. В такой де</w:t>
      </w:r>
      <w:r w:rsidR="00360C0D" w:rsidRPr="00414FA2">
        <w:rPr>
          <w:sz w:val="28"/>
          <w:szCs w:val="28"/>
        </w:rPr>
        <w:t>ятельности дети самореализуются, раскрепощаются</w:t>
      </w:r>
      <w:r w:rsidR="003419BB" w:rsidRPr="00414FA2">
        <w:rPr>
          <w:sz w:val="28"/>
          <w:szCs w:val="28"/>
        </w:rPr>
        <w:t>, отрабатывая и приобретая новые формы вербального и невербального общения.</w:t>
      </w:r>
    </w:p>
    <w:p w:rsidR="00771EA5" w:rsidRDefault="00771EA5" w:rsidP="00360C0D">
      <w:pPr>
        <w:jc w:val="both"/>
        <w:rPr>
          <w:b/>
          <w:i/>
          <w:sz w:val="28"/>
          <w:szCs w:val="28"/>
        </w:rPr>
      </w:pPr>
    </w:p>
    <w:p w:rsidR="00771EA5" w:rsidRDefault="00C979EC" w:rsidP="00360C0D">
      <w:pPr>
        <w:jc w:val="both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3140710</wp:posOffset>
            </wp:positionH>
            <wp:positionV relativeFrom="margin">
              <wp:posOffset>5831840</wp:posOffset>
            </wp:positionV>
            <wp:extent cx="3749040" cy="2608580"/>
            <wp:effectExtent l="19050" t="0" r="3810" b="0"/>
            <wp:wrapSquare wrapText="bothSides"/>
            <wp:docPr id="11" name="Рисунок 11" descr="по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ход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60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EA5" w:rsidRDefault="00771EA5" w:rsidP="00360C0D">
      <w:pPr>
        <w:jc w:val="both"/>
        <w:rPr>
          <w:b/>
          <w:i/>
          <w:sz w:val="28"/>
          <w:szCs w:val="28"/>
        </w:rPr>
      </w:pPr>
    </w:p>
    <w:p w:rsidR="003419BB" w:rsidRPr="00B97CB3" w:rsidRDefault="003419BB" w:rsidP="00360C0D">
      <w:pPr>
        <w:jc w:val="both"/>
        <w:rPr>
          <w:b/>
          <w:i/>
          <w:color w:val="7030A0"/>
          <w:sz w:val="28"/>
          <w:szCs w:val="28"/>
        </w:rPr>
      </w:pPr>
      <w:r w:rsidRPr="00B97CB3">
        <w:rPr>
          <w:b/>
          <w:i/>
          <w:color w:val="7030A0"/>
          <w:sz w:val="28"/>
          <w:szCs w:val="28"/>
        </w:rPr>
        <w:t>Семейные экскурсии и путешествия.</w:t>
      </w:r>
    </w:p>
    <w:p w:rsidR="003419BB" w:rsidRPr="00414FA2" w:rsidRDefault="00360C0D" w:rsidP="00360C0D">
      <w:pPr>
        <w:ind w:firstLine="708"/>
        <w:jc w:val="both"/>
        <w:rPr>
          <w:sz w:val="28"/>
          <w:szCs w:val="28"/>
        </w:rPr>
      </w:pPr>
      <w:r w:rsidRPr="00414FA2">
        <w:rPr>
          <w:sz w:val="28"/>
          <w:szCs w:val="28"/>
        </w:rPr>
        <w:t>П</w:t>
      </w:r>
      <w:r w:rsidR="003419BB" w:rsidRPr="00414FA2">
        <w:rPr>
          <w:sz w:val="28"/>
          <w:szCs w:val="28"/>
        </w:rPr>
        <w:t>оходы могут быть организованы в парк, в лес, в музей</w:t>
      </w:r>
      <w:r w:rsidR="00F35931" w:rsidRPr="00414FA2">
        <w:rPr>
          <w:sz w:val="28"/>
          <w:szCs w:val="28"/>
        </w:rPr>
        <w:t xml:space="preserve"> и так далее</w:t>
      </w:r>
      <w:r w:rsidR="003419BB" w:rsidRPr="00414FA2">
        <w:rPr>
          <w:sz w:val="28"/>
          <w:szCs w:val="28"/>
        </w:rPr>
        <w:t xml:space="preserve"> Родитель выступает ведущим, а ребенок вклю</w:t>
      </w:r>
      <w:r w:rsidRPr="00414FA2">
        <w:rPr>
          <w:sz w:val="28"/>
          <w:szCs w:val="28"/>
        </w:rPr>
        <w:t xml:space="preserve">чается в планирование </w:t>
      </w:r>
      <w:r w:rsidR="003419BB" w:rsidRPr="00414FA2">
        <w:rPr>
          <w:sz w:val="28"/>
          <w:szCs w:val="28"/>
        </w:rPr>
        <w:t>маршрута экскурсии: куда пойдут, что взять из продуктов, игрушек. В ходе экскурсии взрослый побуждает ребенка к активности в познании окружающего.</w:t>
      </w:r>
    </w:p>
    <w:p w:rsidR="003419BB" w:rsidRPr="00414FA2" w:rsidRDefault="003419BB" w:rsidP="00360C0D">
      <w:pPr>
        <w:jc w:val="both"/>
        <w:rPr>
          <w:sz w:val="28"/>
          <w:szCs w:val="28"/>
        </w:rPr>
      </w:pPr>
    </w:p>
    <w:p w:rsidR="00771EA5" w:rsidRDefault="00771EA5" w:rsidP="003419BB">
      <w:pPr>
        <w:rPr>
          <w:b/>
          <w:i/>
        </w:rPr>
      </w:pPr>
    </w:p>
    <w:p w:rsidR="00771EA5" w:rsidRDefault="00771EA5" w:rsidP="003419BB">
      <w:pPr>
        <w:rPr>
          <w:b/>
          <w:i/>
        </w:rPr>
      </w:pPr>
    </w:p>
    <w:p w:rsidR="00771EA5" w:rsidRDefault="00771EA5" w:rsidP="003419BB">
      <w:pPr>
        <w:rPr>
          <w:b/>
          <w:i/>
        </w:rPr>
      </w:pPr>
    </w:p>
    <w:p w:rsidR="00771EA5" w:rsidRDefault="00771EA5" w:rsidP="003419BB">
      <w:pPr>
        <w:rPr>
          <w:b/>
          <w:i/>
        </w:rPr>
      </w:pPr>
    </w:p>
    <w:p w:rsidR="003419BB" w:rsidRPr="00B97CB3" w:rsidRDefault="00C979EC" w:rsidP="003419BB">
      <w:pPr>
        <w:rPr>
          <w:b/>
          <w:i/>
          <w:color w:val="7030A0"/>
          <w:sz w:val="28"/>
          <w:szCs w:val="28"/>
        </w:rPr>
      </w:pPr>
      <w:r>
        <w:rPr>
          <w:noProof/>
          <w:color w:val="7030A0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-296545</wp:posOffset>
            </wp:positionH>
            <wp:positionV relativeFrom="margin">
              <wp:posOffset>-635</wp:posOffset>
            </wp:positionV>
            <wp:extent cx="4006850" cy="2594610"/>
            <wp:effectExtent l="19050" t="0" r="0" b="0"/>
            <wp:wrapSquare wrapText="bothSides"/>
            <wp:docPr id="16" name="Рисунок 16" descr="альб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льбом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9BB" w:rsidRPr="00B97CB3">
        <w:rPr>
          <w:b/>
          <w:i/>
          <w:color w:val="7030A0"/>
          <w:sz w:val="28"/>
          <w:szCs w:val="28"/>
        </w:rPr>
        <w:t>Ведение семейных альбомов, заполнение «Альбома открытий».</w:t>
      </w:r>
    </w:p>
    <w:p w:rsidR="003419BB" w:rsidRPr="00B97CB3" w:rsidRDefault="003419BB" w:rsidP="00B97CB3">
      <w:pPr>
        <w:jc w:val="both"/>
        <w:rPr>
          <w:sz w:val="28"/>
          <w:szCs w:val="28"/>
        </w:rPr>
      </w:pPr>
      <w:r w:rsidRPr="00B97CB3">
        <w:rPr>
          <w:sz w:val="28"/>
          <w:szCs w:val="28"/>
        </w:rPr>
        <w:t>Это интересная увлекательная деятельность родителей с ребенком, осуществляя которую взрослые становятся понятнее и ближе своим детям, а дети – взрослым, что способствует укреплению семейных отношений. Познавая себя, окружающий мир, других людей ребенок в любую минуту может получить понимание и поддержку близкого человека.</w:t>
      </w:r>
    </w:p>
    <w:p w:rsidR="003419BB" w:rsidRDefault="003419BB" w:rsidP="003419BB"/>
    <w:p w:rsidR="003419BB" w:rsidRDefault="003419BB" w:rsidP="007850FD">
      <w:pPr>
        <w:jc w:val="center"/>
      </w:pPr>
    </w:p>
    <w:p w:rsidR="007850FD" w:rsidRDefault="007850FD" w:rsidP="007850FD">
      <w:pPr>
        <w:rPr>
          <w:rStyle w:val="a3"/>
          <w:color w:val="000000"/>
          <w:shd w:val="clear" w:color="auto" w:fill="FFFFFF"/>
        </w:rPr>
      </w:pPr>
    </w:p>
    <w:p w:rsidR="007850FD" w:rsidRDefault="007850FD" w:rsidP="007850FD">
      <w:pPr>
        <w:rPr>
          <w:rStyle w:val="a3"/>
          <w:color w:val="000000"/>
          <w:shd w:val="clear" w:color="auto" w:fill="FFFFFF"/>
        </w:rPr>
      </w:pPr>
    </w:p>
    <w:p w:rsidR="007850FD" w:rsidRPr="007850FD" w:rsidRDefault="007850FD" w:rsidP="007850FD">
      <w:pPr>
        <w:jc w:val="right"/>
        <w:rPr>
          <w:i/>
        </w:rPr>
      </w:pPr>
    </w:p>
    <w:sectPr w:rsidR="007850FD" w:rsidRPr="007850FD" w:rsidSect="00360C0D">
      <w:pgSz w:w="11906" w:h="16838"/>
      <w:pgMar w:top="709" w:right="707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stylePaneFormatFilter w:val="3F01"/>
  <w:defaultTabStop w:val="708"/>
  <w:characterSpacingControl w:val="doNotCompress"/>
  <w:compat/>
  <w:rsids>
    <w:rsidRoot w:val="003419BB"/>
    <w:rsid w:val="001D149C"/>
    <w:rsid w:val="003419BB"/>
    <w:rsid w:val="00360C0D"/>
    <w:rsid w:val="003A79C5"/>
    <w:rsid w:val="003D1AEA"/>
    <w:rsid w:val="00414FA2"/>
    <w:rsid w:val="00526D80"/>
    <w:rsid w:val="005C5BA6"/>
    <w:rsid w:val="0066014D"/>
    <w:rsid w:val="00771EA5"/>
    <w:rsid w:val="007850FD"/>
    <w:rsid w:val="009737FD"/>
    <w:rsid w:val="00B97CB3"/>
    <w:rsid w:val="00BB77A1"/>
    <w:rsid w:val="00C14AF2"/>
    <w:rsid w:val="00C63DB1"/>
    <w:rsid w:val="00C979EC"/>
    <w:rsid w:val="00F35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850FD"/>
    <w:pPr>
      <w:widowControl w:val="0"/>
      <w:autoSpaceDE w:val="0"/>
      <w:autoSpaceDN w:val="0"/>
      <w:adjustRightInd w:val="0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link w:val="1"/>
    <w:uiPriority w:val="99"/>
    <w:rsid w:val="007850FD"/>
    <w:rPr>
      <w:rFonts w:ascii="Arial" w:hAnsi="Arial" w:cs="Arial"/>
      <w:b/>
      <w:bCs/>
      <w:sz w:val="32"/>
      <w:szCs w:val="32"/>
    </w:rPr>
  </w:style>
  <w:style w:type="character" w:styleId="a3">
    <w:name w:val="Emphasis"/>
    <w:uiPriority w:val="20"/>
    <w:qFormat/>
    <w:rsid w:val="007850FD"/>
    <w:rPr>
      <w:i/>
      <w:iCs/>
    </w:rPr>
  </w:style>
  <w:style w:type="character" w:customStyle="1" w:styleId="apple-converted-space">
    <w:name w:val="apple-converted-space"/>
    <w:basedOn w:val="a0"/>
    <w:rsid w:val="007850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436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Взаимодействие</vt:lpstr>
    </vt:vector>
  </TitlesOfParts>
  <Company>Home</Company>
  <LinksUpToDate>false</LinksUpToDate>
  <CharactersWithSpaces>2921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Взаимодействие</dc:title>
  <dc:creator>SERVER</dc:creator>
  <cp:lastModifiedBy>admin</cp:lastModifiedBy>
  <cp:revision>2</cp:revision>
  <dcterms:created xsi:type="dcterms:W3CDTF">2022-10-24T02:17:00Z</dcterms:created>
  <dcterms:modified xsi:type="dcterms:W3CDTF">2022-10-24T02:17:00Z</dcterms:modified>
</cp:coreProperties>
</file>